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F" w:rsidRPr="00B82228" w:rsidRDefault="00FE08AF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NORDPLUS JUNIOR PROJEKTAS LENTVARIO MOTIEJAUS ŠIMELIONIO GIMNAZIJOJE</w:t>
      </w:r>
    </w:p>
    <w:p w:rsidR="00FE08AF" w:rsidRPr="00304CA1" w:rsidRDefault="00FE08AF" w:rsidP="00304CA1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Trakų r. Lentvario Motiejaus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Šimelionio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gimnazija 2016-2018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m.m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vykdys tarptautinį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Nordplus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Junior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projektą „</w:t>
      </w:r>
      <w:proofErr w:type="spellStart"/>
      <w:r w:rsidRPr="00B82228">
        <w:rPr>
          <w:rFonts w:ascii="Times New Roman" w:hAnsi="Times New Roman"/>
          <w:sz w:val="24"/>
          <w:szCs w:val="24"/>
        </w:rPr>
        <w:t>Together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228">
        <w:rPr>
          <w:rFonts w:ascii="Times New Roman" w:hAnsi="Times New Roman"/>
          <w:sz w:val="24"/>
          <w:szCs w:val="24"/>
        </w:rPr>
        <w:t>we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228">
        <w:rPr>
          <w:rFonts w:ascii="Times New Roman" w:hAnsi="Times New Roman"/>
          <w:sz w:val="24"/>
          <w:szCs w:val="24"/>
        </w:rPr>
        <w:t>can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228">
        <w:rPr>
          <w:rFonts w:ascii="Times New Roman" w:hAnsi="Times New Roman"/>
          <w:sz w:val="24"/>
          <w:szCs w:val="24"/>
        </w:rPr>
        <w:t>do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it! - </w:t>
      </w:r>
      <w:proofErr w:type="spellStart"/>
      <w:r w:rsidRPr="00B82228">
        <w:rPr>
          <w:rFonts w:ascii="Times New Roman" w:hAnsi="Times New Roman"/>
          <w:sz w:val="24"/>
          <w:szCs w:val="24"/>
        </w:rPr>
        <w:t>the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228">
        <w:rPr>
          <w:rFonts w:ascii="Times New Roman" w:hAnsi="Times New Roman"/>
          <w:sz w:val="24"/>
          <w:szCs w:val="24"/>
        </w:rPr>
        <w:t>next</w:t>
      </w:r>
      <w:proofErr w:type="spellEnd"/>
      <w:r w:rsidRPr="00B82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228">
        <w:rPr>
          <w:rFonts w:ascii="Times New Roman" w:hAnsi="Times New Roman"/>
          <w:sz w:val="24"/>
          <w:szCs w:val="24"/>
        </w:rPr>
        <w:t>gener</w:t>
      </w:r>
      <w:r>
        <w:rPr>
          <w:rFonts w:ascii="Times New Roman" w:hAnsi="Times New Roman"/>
          <w:sz w:val="24"/>
          <w:szCs w:val="24"/>
        </w:rPr>
        <w:t>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entrepreneurs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Pr="00304CA1">
        <w:rPr>
          <w:rFonts w:ascii="Times New Roman" w:hAnsi="Times New Roman"/>
          <w:sz w:val="24"/>
          <w:szCs w:val="24"/>
        </w:rPr>
        <w:t>(</w:t>
      </w:r>
      <w:r w:rsidRPr="00304CA1">
        <w:rPr>
          <w:rFonts w:ascii="Times New Roman" w:hAnsi="Times New Roman"/>
          <w:color w:val="000000"/>
          <w:sz w:val="24"/>
          <w:szCs w:val="24"/>
        </w:rPr>
        <w:t xml:space="preserve">„Kartu tai galime įveikti! - kita socialinių </w:t>
      </w:r>
      <w:proofErr w:type="spellStart"/>
      <w:r w:rsidRPr="00304CA1">
        <w:rPr>
          <w:rFonts w:ascii="Times New Roman" w:hAnsi="Times New Roman"/>
          <w:color w:val="000000"/>
          <w:sz w:val="24"/>
          <w:szCs w:val="24"/>
        </w:rPr>
        <w:t>antreprenerių</w:t>
      </w:r>
      <w:proofErr w:type="spellEnd"/>
      <w:r w:rsidRPr="00304CA1">
        <w:rPr>
          <w:rFonts w:ascii="Times New Roman" w:hAnsi="Times New Roman"/>
          <w:color w:val="000000"/>
          <w:sz w:val="24"/>
          <w:szCs w:val="24"/>
        </w:rPr>
        <w:t xml:space="preserve"> karta“).</w:t>
      </w:r>
    </w:p>
    <w:p w:rsidR="00FE08AF" w:rsidRPr="00B82228" w:rsidRDefault="00FE08AF" w:rsidP="00304CA1">
      <w:pPr>
        <w:ind w:firstLine="1296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82228">
        <w:rPr>
          <w:rFonts w:ascii="Times New Roman" w:hAnsi="Times New Roman"/>
          <w:sz w:val="24"/>
          <w:szCs w:val="24"/>
        </w:rPr>
        <w:t>Šio projekto idėja kilo 2015 m. l</w:t>
      </w:r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apkričio 10-11 dienomis Rygoje vykusio kontaktinio seminaro "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Hands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on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International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Cooperation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", skirto užsienio partnerių paieškai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Nordplus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Erasmus</w:t>
      </w:r>
      <w:proofErr w:type="spellEnd"/>
      <w:r w:rsidRPr="00B8222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+ projektams bei kitų formų bendradarbiavimo su užsienio mokyklomis užmezgimui, metu. Seminare dalyvavo 8 šalių mokyklų atstovai, kurie dalinosi idėjomis apie galimus projektus, susipažino su programų reikalavimais, prioriteta</w:t>
      </w: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is bei atrankos kriterijais.</w:t>
      </w:r>
      <w:r w:rsidRPr="00B82228">
        <w:rPr>
          <w:rStyle w:val="apple-converted-space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 Seminaro metu Trakų r. Lentvario Motiejaus </w:t>
      </w:r>
      <w:proofErr w:type="spellStart"/>
      <w:r w:rsidRPr="00B82228">
        <w:rPr>
          <w:rStyle w:val="apple-converted-space"/>
          <w:rFonts w:ascii="Times New Roman" w:hAnsi="Times New Roman"/>
          <w:color w:val="1D2129"/>
          <w:sz w:val="24"/>
          <w:szCs w:val="24"/>
          <w:shd w:val="clear" w:color="auto" w:fill="FFFFFF"/>
        </w:rPr>
        <w:t>Šimelionio</w:t>
      </w:r>
      <w:proofErr w:type="spellEnd"/>
      <w:r w:rsidRPr="00B82228">
        <w:rPr>
          <w:rStyle w:val="apple-converted-space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gimnazijos </w:t>
      </w: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direktorius Jonas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Kietavičius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bei anglų kalbos mokytoja Neringa Šakinienė užmezgė ryšius su Danijos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Vester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Skerninge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Friskole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ir Latvijos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Strenču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novada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vidusskola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mokykloms, kurios kartu parengė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Nordplus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Junior</w:t>
      </w:r>
      <w:proofErr w:type="spellEnd"/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programos moksleivių mainų projektą 2016-2018 mokslo metams. </w:t>
      </w:r>
    </w:p>
    <w:p w:rsidR="00FE08AF" w:rsidRPr="00B82228" w:rsidRDefault="00FE08AF" w:rsidP="00304CA1">
      <w:pPr>
        <w:ind w:firstLine="1296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Projekto tikslai – supažindinti moksleivius su įvairiais metodais, padedančiais perprasti bei spręsti įvairias vietos problemas, įtraukti moksleivius į socialines veiklas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bei</w:t>
      </w: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įgalinti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juos</w:t>
      </w: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tapti kita socialinių verslininkų karta, skatinti 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moksleivių </w:t>
      </w: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lyderystės ir verslumo įgūdžius</w:t>
      </w:r>
      <w:r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FE08AF" w:rsidRPr="00B82228" w:rsidRDefault="00FE08AF" w:rsidP="00304CA1">
      <w:pPr>
        <w:ind w:firstLine="1296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Projekto metu vyks visų trijų šalių moksleivių mainai. Pirmasis projekto dalyvių susitikimas vyks Latvijoje 2017 metų pavasarį, antrasis – Danijoje 2017 rudenį ir paskutinis susitikimas vyks Lietuvoje 2018 pavasarį. Projekte dalyvaus 8-10 klasių moksleiviai. </w:t>
      </w:r>
    </w:p>
    <w:p w:rsidR="00FE08AF" w:rsidRDefault="00FE08AF" w:rsidP="00304CA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82228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Visų trijų susitikimų metu moksleiviai </w:t>
      </w:r>
      <w:r w:rsidRPr="00F30EE9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tarptautinėse komandose tyrinės 5-6 vietos problemas ar iššūkius bei pateiks galimus problemų sprendimo kelius ir būdus. Šie pasiūlymai bus pristatyti vietos bendruomenės atstovams. Projekto eigoje vietos moksleiviai parengs ataskaitas, kiek ir kaip buvo atsižvelgta į moksleivių pasiūlymus. </w:t>
      </w:r>
      <w:r w:rsidRPr="00F30EE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Projekto metu taip pat ketinama parengti gairių rinkinį kitoms mokykloms, kurios taip pat norės, kad jų moksleiviai aktyviai įsitrauktų į vietos problemų sprendimą bendradarbiaujant su savo vietos bendruomenėmis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FE08AF" w:rsidRDefault="00FE08AF" w:rsidP="00304CA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E08AF" w:rsidRDefault="00FE08AF" w:rsidP="00304CA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E08AF" w:rsidRPr="00304CA1" w:rsidRDefault="00FE08AF" w:rsidP="00304CA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bookmarkStart w:id="0" w:name="_GoBack"/>
      <w:bookmarkEnd w:id="0"/>
    </w:p>
    <w:sectPr w:rsidR="00FE08AF" w:rsidRPr="00304CA1" w:rsidSect="009949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1C6"/>
    <w:rsid w:val="00065024"/>
    <w:rsid w:val="00074D98"/>
    <w:rsid w:val="00287B50"/>
    <w:rsid w:val="00304CA1"/>
    <w:rsid w:val="00405D1E"/>
    <w:rsid w:val="005A1B96"/>
    <w:rsid w:val="00632BDA"/>
    <w:rsid w:val="00703F42"/>
    <w:rsid w:val="007571AD"/>
    <w:rsid w:val="00762657"/>
    <w:rsid w:val="00793C3C"/>
    <w:rsid w:val="00912B87"/>
    <w:rsid w:val="00994900"/>
    <w:rsid w:val="00A72E52"/>
    <w:rsid w:val="00AF31C6"/>
    <w:rsid w:val="00B82228"/>
    <w:rsid w:val="00E91D85"/>
    <w:rsid w:val="00F30EE9"/>
    <w:rsid w:val="00F46D64"/>
    <w:rsid w:val="00FC10F1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01AF6-0A01-41A2-8611-8569B62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490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uiPriority w:val="99"/>
    <w:rsid w:val="00AF31C6"/>
    <w:rPr>
      <w:rFonts w:cs="Times New Roman"/>
    </w:rPr>
  </w:style>
  <w:style w:type="character" w:customStyle="1" w:styleId="apple-converted-space">
    <w:name w:val="apple-converted-space"/>
    <w:uiPriority w:val="99"/>
    <w:rsid w:val="00AF3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NORDPLUS JUNIOR PROJEKTAS LENTVARIO MOTIEJAUS ŠIMELIONIO GIMNAZIJOJE</dc:title>
  <dc:subject/>
  <dc:creator>Pc</dc:creator>
  <cp:keywords/>
  <dc:description/>
  <cp:lastModifiedBy>Rasa</cp:lastModifiedBy>
  <cp:revision>4</cp:revision>
  <dcterms:created xsi:type="dcterms:W3CDTF">2016-06-08T06:13:00Z</dcterms:created>
  <dcterms:modified xsi:type="dcterms:W3CDTF">2016-06-09T08:56:00Z</dcterms:modified>
</cp:coreProperties>
</file>